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right"/>
      </w:pPr>
      <w:r>
        <w:rPr>
          <w:rFonts w:ascii="Times New Roman" w:eastAsia="Times New Roman" w:hAnsi="Times New Roman" w:cs="Times New Roman"/>
        </w:rPr>
        <w:t>Дело № 1-10-2806/202</w:t>
      </w:r>
      <w:r>
        <w:rPr>
          <w:rFonts w:ascii="Times New Roman" w:eastAsia="Times New Roman" w:hAnsi="Times New Roman" w:cs="Times New Roman"/>
        </w:rPr>
        <w:t>4</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pacing w:val="34"/>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прекращении уголовного дела и назначении меры уголовно-правового характера в виде судебного штрафа</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 апреля 2024</w:t>
      </w:r>
      <w:r>
        <w:rPr>
          <w:rFonts w:ascii="Times New Roman" w:eastAsia="Times New Roman" w:hAnsi="Times New Roman" w:cs="Times New Roman"/>
          <w:sz w:val="26"/>
          <w:szCs w:val="26"/>
        </w:rPr>
        <w:t xml:space="preserve"> года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Суд в составе председательствующего мирового судьи судебного участка №6 Ханты-Мансийского судебного района Ханты-Мансийского автономного округа – Югры Жиляк Н.Н., </w:t>
      </w:r>
      <w:r>
        <w:rPr>
          <w:rFonts w:ascii="Times New Roman" w:eastAsia="Times New Roman" w:hAnsi="Times New Roman" w:cs="Times New Roman"/>
          <w:sz w:val="26"/>
          <w:szCs w:val="26"/>
        </w:rPr>
        <w:t xml:space="preserve">при секретаре судебного заседания </w:t>
      </w:r>
      <w:r>
        <w:rPr>
          <w:rFonts w:ascii="Times New Roman" w:eastAsia="Times New Roman" w:hAnsi="Times New Roman" w:cs="Times New Roman"/>
          <w:sz w:val="26"/>
          <w:szCs w:val="26"/>
        </w:rPr>
        <w:t>Аширбакиевой Е.Е.</w:t>
      </w:r>
      <w:r>
        <w:rPr>
          <w:rFonts w:ascii="Times New Roman" w:eastAsia="Times New Roman" w:hAnsi="Times New Roman" w:cs="Times New Roman"/>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с участием государственного обвинителя – помощника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 межрайонного прокурора</w:t>
      </w:r>
      <w:r>
        <w:rPr>
          <w:rFonts w:ascii="Times New Roman" w:eastAsia="Times New Roman" w:hAnsi="Times New Roman" w:cs="Times New Roman"/>
          <w:sz w:val="26"/>
          <w:szCs w:val="26"/>
        </w:rPr>
        <w:t xml:space="preserve"> Ханты-Мансийского автономного округа – Югры </w:t>
      </w:r>
      <w:r>
        <w:rPr>
          <w:rFonts w:ascii="Times New Roman" w:eastAsia="Times New Roman" w:hAnsi="Times New Roman" w:cs="Times New Roman"/>
          <w:sz w:val="26"/>
          <w:szCs w:val="26"/>
        </w:rPr>
        <w:t>Бикметова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подсудимого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защитника </w:t>
      </w:r>
      <w:r>
        <w:rPr>
          <w:rFonts w:ascii="Times New Roman" w:eastAsia="Times New Roman" w:hAnsi="Times New Roman" w:cs="Times New Roman"/>
          <w:sz w:val="26"/>
          <w:szCs w:val="26"/>
        </w:rPr>
        <w:t>подсудимого</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Соболева Д.М.</w:t>
      </w:r>
      <w:r>
        <w:rPr>
          <w:rFonts w:ascii="Times New Roman" w:eastAsia="Times New Roman" w:hAnsi="Times New Roman" w:cs="Times New Roman"/>
          <w:sz w:val="26"/>
          <w:szCs w:val="26"/>
        </w:rPr>
        <w:t xml:space="preserve"> адвоката Коллегии адвокатов №1 г.Ханты-Мансийска, представившего удостоверение от </w:t>
      </w:r>
      <w:r>
        <w:rPr>
          <w:rStyle w:val="cat-UserDefinedgrp-40rplc-11"/>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уголовное дело в отношении:</w:t>
      </w:r>
    </w:p>
    <w:p>
      <w:pPr>
        <w:spacing w:before="0" w:after="0"/>
        <w:ind w:firstLine="709"/>
        <w:jc w:val="both"/>
        <w:rPr>
          <w:sz w:val="26"/>
          <w:szCs w:val="26"/>
        </w:rPr>
      </w:pP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Кирилла Владимировича, </w:t>
      </w:r>
      <w:r>
        <w:rPr>
          <w:rStyle w:val="cat-UserDefinedgrp-33rplc-15"/>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обвиняемого в совершении преступления, предусмотренного </w:t>
      </w:r>
      <w:r>
        <w:rPr>
          <w:rFonts w:ascii="Times New Roman" w:eastAsia="Times New Roman" w:hAnsi="Times New Roman" w:cs="Times New Roman"/>
          <w:sz w:val="26"/>
          <w:szCs w:val="26"/>
        </w:rPr>
        <w:t xml:space="preserve">п. «в» ч.2 ст. 115 </w:t>
      </w:r>
      <w:r>
        <w:rPr>
          <w:rFonts w:ascii="Times New Roman" w:eastAsia="Times New Roman" w:hAnsi="Times New Roman" w:cs="Times New Roman"/>
          <w:sz w:val="26"/>
          <w:szCs w:val="26"/>
        </w:rPr>
        <w:t>Уголовного кодекса Российской Федерации</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r>
        <w:rPr>
          <w:rFonts w:ascii="Times New Roman" w:eastAsia="Times New Roman" w:hAnsi="Times New Roman" w:cs="Times New Roman"/>
          <w:sz w:val="26"/>
          <w:szCs w:val="26"/>
        </w:rPr>
        <w:t>:</w:t>
      </w:r>
    </w:p>
    <w:p>
      <w:pPr>
        <w:spacing w:before="0" w:after="0"/>
        <w:ind w:firstLine="708"/>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 обвиняется в умышленном причинении легкого вреда здоровью </w:t>
      </w:r>
      <w:r>
        <w:rPr>
          <w:rStyle w:val="cat-UserDefinedgrp-37rplc-19"/>
          <w:rFonts w:ascii="Times New Roman" w:eastAsia="Times New Roman" w:hAnsi="Times New Roman" w:cs="Times New Roman"/>
          <w:sz w:val="26"/>
          <w:szCs w:val="26"/>
        </w:rPr>
        <w:t>Б.</w:t>
      </w:r>
      <w:r>
        <w:rPr>
          <w:rFonts w:ascii="Times New Roman" w:eastAsia="Times New Roman" w:hAnsi="Times New Roman" w:cs="Times New Roman"/>
          <w:sz w:val="26"/>
          <w:szCs w:val="26"/>
        </w:rPr>
        <w:t>,</w:t>
      </w:r>
      <w:r>
        <w:rPr>
          <w:rFonts w:ascii="Calibri" w:eastAsia="Calibri" w:hAnsi="Calibri" w:cs="Calibri"/>
          <w:sz w:val="22"/>
          <w:szCs w:val="22"/>
        </w:rPr>
        <w:t xml:space="preserve"> </w:t>
      </w:r>
      <w:r>
        <w:rPr>
          <w:rFonts w:ascii="Times New Roman" w:eastAsia="Times New Roman" w:hAnsi="Times New Roman" w:cs="Times New Roman"/>
          <w:sz w:val="26"/>
          <w:szCs w:val="26"/>
        </w:rPr>
        <w:t>вызвавшего кратковременное расстройство здоровья, совершенного с применением предмета, используемого в качестве оружия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 следующих обстоятельствах.</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обвинительному акту, </w:t>
      </w:r>
      <w:r>
        <w:rPr>
          <w:rFonts w:ascii="Times New Roman" w:eastAsia="Times New Roman" w:hAnsi="Times New Roman" w:cs="Times New Roman"/>
          <w:sz w:val="26"/>
          <w:szCs w:val="26"/>
        </w:rPr>
        <w:t xml:space="preserve">11.11.2023 в период времени с 05.00 часов до 06.00 часов,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 </w:t>
      </w:r>
      <w:r>
        <w:rPr>
          <w:rFonts w:ascii="Times New Roman" w:eastAsia="Times New Roman" w:hAnsi="Times New Roman" w:cs="Times New Roman"/>
          <w:sz w:val="26"/>
          <w:szCs w:val="26"/>
        </w:rPr>
        <w:t>наход</w:t>
      </w:r>
      <w:r>
        <w:rPr>
          <w:rFonts w:ascii="Times New Roman" w:eastAsia="Times New Roman" w:hAnsi="Times New Roman" w:cs="Times New Roman"/>
          <w:sz w:val="26"/>
          <w:szCs w:val="26"/>
        </w:rPr>
        <w:t xml:space="preserve">ясь возле </w:t>
      </w:r>
      <w:r>
        <w:rPr>
          <w:rStyle w:val="cat-UserDefinedgrp-35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расположенного адресу: Ханты-Мансийский автономный округ-Югра, г. Ханты-Мансийск, ул. </w:t>
      </w:r>
      <w:r>
        <w:rPr>
          <w:rStyle w:val="cat-UserDefinedgrp-36rplc-2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ходе </w:t>
      </w:r>
      <w:r>
        <w:rPr>
          <w:rFonts w:ascii="Times New Roman" w:eastAsia="Times New Roman" w:hAnsi="Times New Roman" w:cs="Times New Roman"/>
          <w:sz w:val="26"/>
          <w:szCs w:val="26"/>
        </w:rPr>
        <w:t>словесного</w:t>
      </w:r>
      <w:r>
        <w:rPr>
          <w:rFonts w:ascii="Times New Roman" w:eastAsia="Times New Roman" w:hAnsi="Times New Roman" w:cs="Times New Roman"/>
          <w:sz w:val="26"/>
          <w:szCs w:val="26"/>
        </w:rPr>
        <w:t xml:space="preserve"> конфликта с </w:t>
      </w:r>
      <w:r>
        <w:rPr>
          <w:rStyle w:val="cat-UserDefinedgrp-34rplc-26"/>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возникшего на почве личных неприязненных отношений, умышленно, с целью причинения телесных повреждений и физической боли, взял автомобильную щётку для чистки снега и используя его в качестве оружия, нанёс </w:t>
      </w:r>
      <w:r>
        <w:rPr>
          <w:rStyle w:val="cat-UserDefinedgrp-37rplc-28"/>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металлической рукояткой автощётки один удар по </w:t>
      </w:r>
      <w:r>
        <w:rPr>
          <w:rFonts w:ascii="Times New Roman" w:eastAsia="Times New Roman" w:hAnsi="Times New Roman" w:cs="Times New Roman"/>
          <w:sz w:val="26"/>
          <w:szCs w:val="26"/>
        </w:rPr>
        <w:t xml:space="preserve">голове в область темени, в результате чего причинил </w:t>
      </w:r>
      <w:r>
        <w:rPr>
          <w:rStyle w:val="cat-UserDefinedgrp-37rplc-31"/>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телесное повреждение в виде раны теменной области, повлекшее за собой легкий вред здоровью по признаку кратковременного расстройства здоровья.</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органом предварительного расследования квалифицированы </w:t>
      </w:r>
      <w:r>
        <w:rPr>
          <w:rFonts w:ascii="Times New Roman" w:eastAsia="Times New Roman" w:hAnsi="Times New Roman" w:cs="Times New Roman"/>
          <w:sz w:val="26"/>
          <w:szCs w:val="26"/>
        </w:rPr>
        <w:t>по п. «в» ч. 2 ст. 115 УК РФ,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 судебном заседании подсудим</w:t>
      </w:r>
      <w:r>
        <w:rPr>
          <w:rFonts w:ascii="Times New Roman" w:eastAsia="Times New Roman" w:hAnsi="Times New Roman" w:cs="Times New Roman"/>
          <w:sz w:val="26"/>
          <w:szCs w:val="26"/>
        </w:rPr>
        <w:t>ый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вину в предъявленном обвинении признал полностью, согласил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с предъявленным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обвинением в полном объеме.</w:t>
      </w:r>
    </w:p>
    <w:p>
      <w:pPr>
        <w:spacing w:before="0" w:after="0"/>
        <w:ind w:left="11" w:firstLine="709"/>
        <w:jc w:val="both"/>
        <w:rPr>
          <w:sz w:val="26"/>
          <w:szCs w:val="26"/>
        </w:rPr>
      </w:pPr>
      <w:r>
        <w:rPr>
          <w:rFonts w:ascii="Times New Roman" w:eastAsia="Times New Roman" w:hAnsi="Times New Roman" w:cs="Times New Roman"/>
          <w:sz w:val="26"/>
          <w:szCs w:val="26"/>
        </w:rPr>
        <w:t xml:space="preserve">Защитником подсудимого – адвокатом </w:t>
      </w:r>
      <w:r>
        <w:rPr>
          <w:rFonts w:ascii="Times New Roman" w:eastAsia="Times New Roman" w:hAnsi="Times New Roman" w:cs="Times New Roman"/>
          <w:sz w:val="26"/>
          <w:szCs w:val="26"/>
        </w:rPr>
        <w:t>Соболевым Д.М.</w:t>
      </w:r>
      <w:r>
        <w:rPr>
          <w:rFonts w:ascii="Times New Roman" w:eastAsia="Times New Roman" w:hAnsi="Times New Roman" w:cs="Times New Roman"/>
          <w:sz w:val="26"/>
          <w:szCs w:val="26"/>
        </w:rPr>
        <w:t xml:space="preserve"> заявлено ходатайство о прекращении уголовного дела в отношении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в связи с применением меры уголовно-правового характера в виде судебного штрафа, поскольку ущерб последним возмещен полностью путем </w:t>
      </w:r>
      <w:r>
        <w:rPr>
          <w:rFonts w:ascii="Times New Roman" w:eastAsia="Times New Roman" w:hAnsi="Times New Roman" w:cs="Times New Roman"/>
          <w:sz w:val="26"/>
          <w:szCs w:val="26"/>
        </w:rPr>
        <w:t>перечисления денежных средств потерпевшему</w:t>
      </w:r>
      <w:r>
        <w:rPr>
          <w:rFonts w:ascii="Times New Roman" w:eastAsia="Times New Roman" w:hAnsi="Times New Roman" w:cs="Times New Roman"/>
          <w:sz w:val="26"/>
          <w:szCs w:val="26"/>
        </w:rPr>
        <w:t>.</w:t>
      </w:r>
    </w:p>
    <w:p>
      <w:pPr>
        <w:spacing w:before="0" w:after="0"/>
        <w:ind w:left="11" w:firstLine="709"/>
        <w:jc w:val="both"/>
        <w:rPr>
          <w:sz w:val="26"/>
          <w:szCs w:val="26"/>
        </w:rPr>
      </w:pPr>
      <w:r>
        <w:rPr>
          <w:rFonts w:ascii="Times New Roman" w:eastAsia="Times New Roman" w:hAnsi="Times New Roman" w:cs="Times New Roman"/>
          <w:sz w:val="26"/>
          <w:szCs w:val="26"/>
        </w:rPr>
        <w:t xml:space="preserve">Подсудимый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поддержал ходатайство защитника, суду пояснил, что последствия прекращения уголовного дела по </w:t>
      </w:r>
      <w:r>
        <w:rPr>
          <w:rFonts w:ascii="Times New Roman" w:eastAsia="Times New Roman" w:hAnsi="Times New Roman" w:cs="Times New Roman"/>
          <w:sz w:val="26"/>
          <w:szCs w:val="26"/>
        </w:rPr>
        <w:t>нереабилитирующему</w:t>
      </w:r>
      <w:r>
        <w:rPr>
          <w:rFonts w:ascii="Times New Roman" w:eastAsia="Times New Roman" w:hAnsi="Times New Roman" w:cs="Times New Roman"/>
          <w:sz w:val="26"/>
          <w:szCs w:val="26"/>
        </w:rPr>
        <w:t xml:space="preserve"> основанию ему понятны.</w:t>
      </w:r>
    </w:p>
    <w:p>
      <w:pPr>
        <w:spacing w:before="0" w:after="0"/>
        <w:ind w:firstLine="709"/>
        <w:jc w:val="both"/>
        <w:rPr>
          <w:sz w:val="26"/>
          <w:szCs w:val="26"/>
        </w:rPr>
      </w:pPr>
      <w:r>
        <w:rPr>
          <w:rFonts w:ascii="Times New Roman" w:eastAsia="Times New Roman" w:hAnsi="Times New Roman" w:cs="Times New Roman"/>
          <w:sz w:val="26"/>
          <w:szCs w:val="26"/>
        </w:rPr>
        <w:t xml:space="preserve">Потерпевший </w:t>
      </w:r>
      <w:r>
        <w:rPr>
          <w:rStyle w:val="cat-UserDefinedgrp-38rplc-37"/>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в судебное заседание не явился, о времени и месте судебного разбиратель</w:t>
      </w:r>
      <w:r>
        <w:rPr>
          <w:rFonts w:ascii="Times New Roman" w:eastAsia="Times New Roman" w:hAnsi="Times New Roman" w:cs="Times New Roman"/>
          <w:sz w:val="26"/>
          <w:szCs w:val="26"/>
        </w:rPr>
        <w:t>ства извещен надлежащим образом</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Государственный обвинитель </w:t>
      </w:r>
      <w:r>
        <w:rPr>
          <w:rFonts w:ascii="Times New Roman" w:eastAsia="Times New Roman" w:hAnsi="Times New Roman" w:cs="Times New Roman"/>
          <w:sz w:val="26"/>
          <w:szCs w:val="26"/>
        </w:rPr>
        <w:t>Бикметов</w:t>
      </w:r>
      <w:r>
        <w:rPr>
          <w:rFonts w:ascii="Times New Roman" w:eastAsia="Times New Roman" w:hAnsi="Times New Roman" w:cs="Times New Roman"/>
          <w:sz w:val="26"/>
          <w:szCs w:val="26"/>
        </w:rPr>
        <w:t xml:space="preserve"> О.Г.</w:t>
      </w:r>
      <w:r>
        <w:rPr>
          <w:rFonts w:ascii="Times New Roman" w:eastAsia="Times New Roman" w:hAnsi="Times New Roman" w:cs="Times New Roman"/>
          <w:sz w:val="26"/>
          <w:szCs w:val="26"/>
        </w:rPr>
        <w:t xml:space="preserve"> возражал против прекращения уголовного дела по заявленному защитником основанию, указав, что первичные данные о совершенном преступлении были получены правоохранительными органами,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в правоохранительные органы с сообщением о совершенном преступлении не обращался, никаких активных действий по раскрытию преступления не принимал, вину признал после того как деяние было выявлено, ущерб им был возмещен также после того как все установлено, цели наказания не будут достигнуты, поэтому в удовлетворении ходатайства следует отказать.</w:t>
      </w:r>
    </w:p>
    <w:p>
      <w:pPr>
        <w:spacing w:before="0" w:after="0"/>
        <w:ind w:firstLine="709"/>
        <w:jc w:val="both"/>
        <w:rPr>
          <w:sz w:val="26"/>
          <w:szCs w:val="26"/>
        </w:rPr>
      </w:pPr>
      <w:r>
        <w:rPr>
          <w:rFonts w:ascii="Times New Roman" w:eastAsia="Times New Roman" w:hAnsi="Times New Roman" w:cs="Times New Roman"/>
          <w:sz w:val="26"/>
          <w:szCs w:val="26"/>
        </w:rPr>
        <w:t xml:space="preserve">Выслушав стороны, исследовав письменные материалы уголовного дела, характеризующие личность подсудимого, мировой судья пришел к выводу о наличии оснований для удовлетворения ходатайства защитника об освобождении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 </w:t>
      </w:r>
      <w:r>
        <w:rPr>
          <w:rFonts w:ascii="Times New Roman" w:eastAsia="Times New Roman" w:hAnsi="Times New Roman" w:cs="Times New Roman"/>
          <w:sz w:val="26"/>
          <w:szCs w:val="26"/>
        </w:rPr>
        <w:t xml:space="preserve">от уголовной ответственности и прекращении уголовного дела, </w:t>
      </w:r>
      <w:r>
        <w:rPr>
          <w:rFonts w:ascii="Times New Roman" w:eastAsia="Times New Roman" w:hAnsi="Times New Roman" w:cs="Times New Roman"/>
          <w:sz w:val="26"/>
          <w:szCs w:val="26"/>
        </w:rPr>
        <w:t xml:space="preserve">в связи с назначением меры уголовно-правового характера в виде судебного штрафа.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ст.25.1 УПК РФ и ст.76.2 УК РФ суд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При решении вопроса об освобождении от уголовной ответственности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с назначением меры уголовно-правового характера в виде судебного штрафа, предусмотренной </w:t>
      </w:r>
      <w:r>
        <w:rPr>
          <w:rFonts w:ascii="Times New Roman" w:eastAsia="Times New Roman" w:hAnsi="Times New Roman" w:cs="Times New Roman"/>
          <w:sz w:val="26"/>
          <w:szCs w:val="26"/>
        </w:rPr>
        <w:t>ст.104.4</w:t>
      </w:r>
      <w:r>
        <w:rPr>
          <w:rFonts w:ascii="Times New Roman" w:eastAsia="Times New Roman" w:hAnsi="Times New Roman" w:cs="Times New Roman"/>
          <w:sz w:val="26"/>
          <w:szCs w:val="26"/>
        </w:rPr>
        <w:t xml:space="preserve"> УК РФ, мировой судья учитывает, что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впервые обвиняется в совершении умышленного </w:t>
      </w:r>
      <w:r>
        <w:rPr>
          <w:rFonts w:ascii="Times New Roman" w:eastAsia="Times New Roman" w:hAnsi="Times New Roman" w:cs="Times New Roman"/>
          <w:sz w:val="26"/>
          <w:szCs w:val="26"/>
        </w:rPr>
        <w:t xml:space="preserve">преступления, относящегося к категории небольшой тяжести, характеризуется по </w:t>
      </w:r>
      <w:r>
        <w:rPr>
          <w:rFonts w:ascii="Times New Roman" w:eastAsia="Times New Roman" w:hAnsi="Times New Roman" w:cs="Times New Roman"/>
          <w:sz w:val="26"/>
          <w:szCs w:val="26"/>
        </w:rPr>
        <w:t xml:space="preserve">месту жительства ОУУП и ПДН МОМВД России «Ханты-Мансийский» </w:t>
      </w:r>
      <w:r>
        <w:rPr>
          <w:rFonts w:ascii="Times New Roman" w:eastAsia="Times New Roman" w:hAnsi="Times New Roman" w:cs="Times New Roman"/>
          <w:sz w:val="26"/>
          <w:szCs w:val="26"/>
        </w:rPr>
        <w:t>посредственно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98</w:t>
      </w:r>
      <w:r>
        <w:rPr>
          <w:rFonts w:ascii="Times New Roman" w:eastAsia="Times New Roman" w:hAnsi="Times New Roman" w:cs="Times New Roman"/>
          <w:sz w:val="26"/>
          <w:szCs w:val="26"/>
        </w:rPr>
        <w:t>), не состоит на учете у врача-психиатра и нарколога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96</w:t>
      </w:r>
      <w:r>
        <w:rPr>
          <w:rFonts w:ascii="Times New Roman" w:eastAsia="Times New Roman" w:hAnsi="Times New Roman" w:cs="Times New Roman"/>
          <w:sz w:val="26"/>
          <w:szCs w:val="26"/>
        </w:rPr>
        <w:t xml:space="preserve">), не судимого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91-94</w:t>
      </w:r>
      <w:r>
        <w:rPr>
          <w:rFonts w:ascii="Times New Roman" w:eastAsia="Times New Roman" w:hAnsi="Times New Roman" w:cs="Times New Roman"/>
          <w:sz w:val="26"/>
          <w:szCs w:val="26"/>
        </w:rPr>
        <w:t xml:space="preserve">), не женат, не имеющий иждивенцев, добровольно возместил вред, причиненный преступлением </w:t>
      </w:r>
      <w:r>
        <w:rPr>
          <w:rFonts w:ascii="Times New Roman" w:eastAsia="Times New Roman" w:hAnsi="Times New Roman" w:cs="Times New Roman"/>
          <w:sz w:val="26"/>
          <w:szCs w:val="26"/>
        </w:rPr>
        <w:t>путем перечисления потерпевшему денежных средств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89, 90</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Принятые подсудим</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меры, направленные на заглаживание причиненного преступлениями вреда, являются, по мнению суда, достаточными, свидетельствуют об уменьшении общественной опасности содеянного </w:t>
      </w:r>
      <w:r>
        <w:rPr>
          <w:rFonts w:ascii="Times New Roman" w:eastAsia="Times New Roman" w:hAnsi="Times New Roman" w:cs="Times New Roman"/>
          <w:sz w:val="26"/>
          <w:szCs w:val="26"/>
        </w:rPr>
        <w:t>им</w:t>
      </w:r>
      <w:r>
        <w:rPr>
          <w:rFonts w:ascii="Times New Roman" w:eastAsia="Times New Roman" w:hAnsi="Times New Roman" w:cs="Times New Roman"/>
          <w:sz w:val="26"/>
          <w:szCs w:val="26"/>
        </w:rPr>
        <w:t xml:space="preserve">, что наделяет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правом на освобождение от уголовной ответственности в порядке, предусмотренном ст. 25.1 УПК РФ и назначении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иной меры уголовно-правового характера в виде судебного штрафа.</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ч.2 ст.27 УПК РФ прекращение</w:t>
      </w:r>
      <w:r>
        <w:rPr>
          <w:rFonts w:ascii="Times New Roman" w:eastAsia="Times New Roman" w:hAnsi="Times New Roman" w:cs="Times New Roman"/>
          <w:sz w:val="26"/>
          <w:szCs w:val="26"/>
        </w:rPr>
        <w:t xml:space="preserve"> уголовного преследования по основанию, указанному ст.25.1 УПК РФ не допускается, если обвиняемый против этого возражает. </w:t>
      </w:r>
    </w:p>
    <w:p>
      <w:pPr>
        <w:spacing w:before="0" w:after="0"/>
        <w:ind w:firstLine="709"/>
        <w:jc w:val="both"/>
        <w:rPr>
          <w:sz w:val="26"/>
          <w:szCs w:val="26"/>
        </w:rPr>
      </w:pPr>
      <w:r>
        <w:rPr>
          <w:rFonts w:ascii="Times New Roman" w:eastAsia="Times New Roman" w:hAnsi="Times New Roman" w:cs="Times New Roman"/>
          <w:sz w:val="26"/>
          <w:szCs w:val="26"/>
        </w:rPr>
        <w:t>Сентякову</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разъяснены основания и последствия прекращения уголовного дела в соответствии со ст.25.1 УПК РФ, против прекращения дела по указанному основанию он не возражает.</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изложенным, суд считает возможным удовлетворить ходатайство защитника о прекращении уголовного дела в отношении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и назначении ему меры уголовно-правового характера в виде судебного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со </w:t>
      </w:r>
      <w:r>
        <w:rPr>
          <w:rFonts w:ascii="Times New Roman" w:eastAsia="Times New Roman" w:hAnsi="Times New Roman" w:cs="Times New Roman"/>
          <w:sz w:val="26"/>
          <w:szCs w:val="26"/>
        </w:rPr>
        <w:t>ст.104.5</w:t>
      </w:r>
      <w:r>
        <w:rPr>
          <w:rFonts w:ascii="Times New Roman" w:eastAsia="Times New Roman" w:hAnsi="Times New Roman" w:cs="Times New Roman"/>
          <w:sz w:val="26"/>
          <w:szCs w:val="26"/>
        </w:rPr>
        <w:t xml:space="preserve"> УК РФ размер судебного штрафа не может превышать половину максимального размера штрафа, предусмотренного соответствующей статьей Особенной части </w:t>
      </w:r>
      <w:r>
        <w:rPr>
          <w:rFonts w:ascii="Times New Roman" w:eastAsia="Times New Roman" w:hAnsi="Times New Roman" w:cs="Times New Roman"/>
          <w:sz w:val="26"/>
          <w:szCs w:val="26"/>
        </w:rPr>
        <w:t>настоящего Кодекса</w:t>
      </w:r>
      <w:r>
        <w:rPr>
          <w:rFonts w:ascii="Times New Roman" w:eastAsia="Times New Roman" w:hAnsi="Times New Roman" w:cs="Times New Roman"/>
          <w:sz w:val="26"/>
          <w:szCs w:val="26"/>
        </w:rPr>
        <w:t xml:space="preserve">. В случае, если штраф не предусмотрен соответствующей статьей Особенной части </w:t>
      </w:r>
      <w:r>
        <w:rPr>
          <w:rFonts w:ascii="Times New Roman" w:eastAsia="Times New Roman" w:hAnsi="Times New Roman" w:cs="Times New Roman"/>
          <w:sz w:val="26"/>
          <w:szCs w:val="26"/>
        </w:rPr>
        <w:t>настоящего Кодекса</w:t>
      </w:r>
      <w:r>
        <w:rPr>
          <w:rFonts w:ascii="Times New Roman" w:eastAsia="Times New Roman" w:hAnsi="Times New Roman" w:cs="Times New Roman"/>
          <w:sz w:val="26"/>
          <w:szCs w:val="26"/>
        </w:rPr>
        <w:t>, размер судебного штрафа не может быть более двухсот пятидесяти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Размер судебного штрафа определяется судом с учетом тяжести совершенного преступления и имущественного положения лица, освобождаемого от уголовной </w:t>
      </w:r>
      <w:r>
        <w:rPr>
          <w:rFonts w:ascii="Times New Roman" w:eastAsia="Times New Roman" w:hAnsi="Times New Roman" w:cs="Times New Roman"/>
          <w:sz w:val="26"/>
          <w:szCs w:val="26"/>
        </w:rPr>
        <w:t xml:space="preserve">ответственности, </w:t>
      </w:r>
      <w:r>
        <w:rPr>
          <w:rFonts w:ascii="Times New Roman" w:eastAsia="Times New Roman" w:hAnsi="Times New Roman" w:cs="Times New Roman"/>
          <w:sz w:val="26"/>
          <w:szCs w:val="26"/>
        </w:rPr>
        <w:t>и его семьи, а также с учетом возможности получения указанным лицом заработной платы или иного дохода.</w:t>
      </w:r>
    </w:p>
    <w:p>
      <w:pPr>
        <w:spacing w:before="0" w:after="0"/>
        <w:ind w:firstLine="709"/>
        <w:jc w:val="both"/>
        <w:rPr>
          <w:sz w:val="26"/>
          <w:szCs w:val="26"/>
        </w:rPr>
      </w:pPr>
      <w:r>
        <w:rPr>
          <w:rFonts w:ascii="Times New Roman" w:eastAsia="Times New Roman" w:hAnsi="Times New Roman" w:cs="Times New Roman"/>
          <w:sz w:val="26"/>
          <w:szCs w:val="26"/>
        </w:rPr>
        <w:t xml:space="preserve">Санкция </w:t>
      </w:r>
      <w:r>
        <w:rPr>
          <w:rFonts w:ascii="Times New Roman" w:eastAsia="Times New Roman" w:hAnsi="Times New Roman" w:cs="Times New Roman"/>
          <w:sz w:val="26"/>
          <w:szCs w:val="26"/>
        </w:rPr>
        <w:t>п. «в» ч.2 ст. 115</w:t>
      </w:r>
      <w:r>
        <w:rPr>
          <w:rFonts w:ascii="Times New Roman" w:eastAsia="Times New Roman" w:hAnsi="Times New Roman" w:cs="Times New Roman"/>
          <w:sz w:val="26"/>
          <w:szCs w:val="26"/>
        </w:rPr>
        <w:t xml:space="preserve"> УК РФ предусматривает наказание в виде </w:t>
      </w:r>
      <w:r>
        <w:rPr>
          <w:rFonts w:ascii="Times New Roman" w:eastAsia="Times New Roman" w:hAnsi="Times New Roman" w:cs="Times New Roman"/>
          <w:sz w:val="26"/>
          <w:szCs w:val="26"/>
        </w:rPr>
        <w:t>обязательны</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работ на срок до трехсот шестидесяти часов, либо исправительны</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работ на срок до одного года, либо ограничение свободы на срок до двух лет, либо принудительны</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работ</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на срок до двух лет, либо арест на срок до шести месяцев, либо лишение свободы на срок до двух лет</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Учитывая положения </w:t>
      </w:r>
      <w:r>
        <w:rPr>
          <w:rFonts w:ascii="Times New Roman" w:eastAsia="Times New Roman" w:hAnsi="Times New Roman" w:cs="Times New Roman"/>
          <w:sz w:val="26"/>
          <w:szCs w:val="26"/>
        </w:rPr>
        <w:t>ст.104.5</w:t>
      </w:r>
      <w:r>
        <w:rPr>
          <w:rFonts w:ascii="Times New Roman" w:eastAsia="Times New Roman" w:hAnsi="Times New Roman" w:cs="Times New Roman"/>
          <w:sz w:val="26"/>
          <w:szCs w:val="26"/>
        </w:rPr>
        <w:t xml:space="preserve"> УК РФ, размер судебного штрафа за совершение преступления, предусмотренного </w:t>
      </w:r>
      <w:r>
        <w:rPr>
          <w:rFonts w:ascii="Times New Roman" w:eastAsia="Times New Roman" w:hAnsi="Times New Roman" w:cs="Times New Roman"/>
          <w:sz w:val="26"/>
          <w:szCs w:val="26"/>
        </w:rPr>
        <w:t>п. «в» ч.2 ст. 115</w:t>
      </w:r>
      <w:r>
        <w:rPr>
          <w:rFonts w:ascii="Times New Roman" w:eastAsia="Times New Roman" w:hAnsi="Times New Roman" w:cs="Times New Roman"/>
          <w:sz w:val="26"/>
          <w:szCs w:val="26"/>
        </w:rPr>
        <w:t xml:space="preserve"> УК РФ, </w:t>
      </w:r>
      <w:r>
        <w:rPr>
          <w:rFonts w:ascii="Times New Roman" w:eastAsia="Times New Roman" w:hAnsi="Times New Roman" w:cs="Times New Roman"/>
          <w:sz w:val="26"/>
          <w:szCs w:val="26"/>
        </w:rPr>
        <w:t>не может быть более двухсот пятидесяти тысяч рублей.</w:t>
      </w:r>
    </w:p>
    <w:p>
      <w:pPr>
        <w:spacing w:before="0" w:after="0"/>
        <w:ind w:firstLine="708"/>
        <w:jc w:val="both"/>
        <w:rPr>
          <w:sz w:val="26"/>
          <w:szCs w:val="26"/>
        </w:rPr>
      </w:pPr>
      <w:r>
        <w:rPr>
          <w:rFonts w:ascii="Times New Roman" w:eastAsia="Times New Roman" w:hAnsi="Times New Roman" w:cs="Times New Roman"/>
          <w:sz w:val="26"/>
          <w:szCs w:val="26"/>
        </w:rPr>
        <w:t>При определении размера и с</w:t>
      </w:r>
      <w:r>
        <w:rPr>
          <w:rFonts w:ascii="Times New Roman" w:eastAsia="Times New Roman" w:hAnsi="Times New Roman" w:cs="Times New Roman"/>
          <w:sz w:val="26"/>
          <w:szCs w:val="26"/>
        </w:rPr>
        <w:t xml:space="preserve">рока уплаты судебного штрафа мировой судья учитывает тяжесть преступления, в котором обвиняется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имущественное положение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который является трудоспособным</w:t>
      </w:r>
      <w:r>
        <w:rPr>
          <w:rFonts w:ascii="Times New Roman" w:eastAsia="Times New Roman" w:hAnsi="Times New Roman" w:cs="Times New Roman"/>
          <w:sz w:val="26"/>
          <w:szCs w:val="26"/>
        </w:rPr>
        <w:t xml:space="preserve">, имеющим </w:t>
      </w:r>
      <w:r>
        <w:rPr>
          <w:rFonts w:ascii="Times New Roman" w:eastAsia="Times New Roman" w:hAnsi="Times New Roman" w:cs="Times New Roman"/>
          <w:sz w:val="26"/>
          <w:szCs w:val="26"/>
        </w:rPr>
        <w:t xml:space="preserve">среднемесячный доход </w:t>
      </w:r>
      <w:r>
        <w:rPr>
          <w:rStyle w:val="cat-UserDefinedgrp-26rplc-5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руб.</w:t>
      </w:r>
      <w:r>
        <w:rPr>
          <w:rFonts w:ascii="Times New Roman" w:eastAsia="Times New Roman" w:hAnsi="Times New Roman" w:cs="Times New Roman"/>
          <w:sz w:val="26"/>
          <w:szCs w:val="26"/>
        </w:rPr>
        <w:t>, не имеет иждивенцев</w:t>
      </w:r>
      <w:r>
        <w:rPr>
          <w:rFonts w:ascii="Times New Roman" w:eastAsia="Times New Roman" w:hAnsi="Times New Roman" w:cs="Times New Roman"/>
          <w:sz w:val="26"/>
          <w:szCs w:val="26"/>
        </w:rPr>
        <w:t xml:space="preserve"> и кредитных обязательств, </w:t>
      </w:r>
      <w:r>
        <w:rPr>
          <w:rFonts w:ascii="Times New Roman" w:eastAsia="Times New Roman" w:hAnsi="Times New Roman" w:cs="Times New Roman"/>
          <w:sz w:val="26"/>
          <w:szCs w:val="26"/>
        </w:rPr>
        <w:t>проживает с родителями</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Мнение стороны обвинения, возражавшей против удовлетворения ходатайства, не препятствуют применению положений статьи 76.2 УК РФ, поскольку судом установлены обстоятельства, свидетельствующие о наличии предусмотренного законом основания для прекращения уголовного дела и (или) уголовного преследования с назначением судебного штрафа, а именно, что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обвиняется в совершении преступлен</w:t>
      </w:r>
      <w:r>
        <w:rPr>
          <w:rFonts w:ascii="Times New Roman" w:eastAsia="Times New Roman" w:hAnsi="Times New Roman" w:cs="Times New Roman"/>
          <w:sz w:val="26"/>
          <w:szCs w:val="26"/>
        </w:rPr>
        <w:t>ия</w:t>
      </w:r>
      <w:r>
        <w:rPr>
          <w:rFonts w:ascii="Times New Roman" w:eastAsia="Times New Roman" w:hAnsi="Times New Roman" w:cs="Times New Roman"/>
          <w:sz w:val="26"/>
          <w:szCs w:val="26"/>
        </w:rPr>
        <w:t xml:space="preserve"> небольшой тяжести, впервые привлекается к угол</w:t>
      </w:r>
      <w:r>
        <w:rPr>
          <w:rFonts w:ascii="Times New Roman" w:eastAsia="Times New Roman" w:hAnsi="Times New Roman" w:cs="Times New Roman"/>
          <w:sz w:val="26"/>
          <w:szCs w:val="26"/>
        </w:rPr>
        <w:t>овной ответственности, загладил</w:t>
      </w:r>
      <w:r>
        <w:rPr>
          <w:rFonts w:ascii="Times New Roman" w:eastAsia="Times New Roman" w:hAnsi="Times New Roman" w:cs="Times New Roman"/>
          <w:sz w:val="26"/>
          <w:szCs w:val="26"/>
        </w:rPr>
        <w:t xml:space="preserve"> причиненный преступлением вред, путем приняти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мер к де</w:t>
      </w:r>
      <w:r>
        <w:rPr>
          <w:rFonts w:ascii="Times New Roman" w:eastAsia="Times New Roman" w:hAnsi="Times New Roman" w:cs="Times New Roman"/>
          <w:sz w:val="26"/>
          <w:szCs w:val="26"/>
        </w:rPr>
        <w:t>нежной компенсации потерпевшему морального вреда</w:t>
      </w:r>
      <w:r>
        <w:rPr>
          <w:rFonts w:ascii="Times New Roman" w:eastAsia="Times New Roman" w:hAnsi="Times New Roman" w:cs="Times New Roman"/>
          <w:sz w:val="26"/>
          <w:szCs w:val="26"/>
        </w:rPr>
        <w:t xml:space="preserve"> и имущественного ущерба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Вещественные доказательства по делу отсутствуют, гражданский иск по делу не заявлен.</w:t>
      </w:r>
    </w:p>
    <w:p>
      <w:pPr>
        <w:spacing w:before="0" w:after="0"/>
        <w:ind w:firstLine="708"/>
        <w:jc w:val="both"/>
        <w:rPr>
          <w:sz w:val="26"/>
          <w:szCs w:val="26"/>
        </w:rPr>
      </w:pPr>
      <w:r>
        <w:rPr>
          <w:rFonts w:ascii="Times New Roman" w:eastAsia="Times New Roman" w:hAnsi="Times New Roman" w:cs="Times New Roman"/>
          <w:sz w:val="26"/>
          <w:szCs w:val="26"/>
        </w:rPr>
        <w:t>Процессуальные издержки по делу в виде оплаты расходов по выплате вознаграждения адвокату разрешены отдельным постановлением суда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ст. 76.2 Уголовного кодекса Российской Федерации,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25.1, 254, 446.3 Уголовно</w:t>
      </w:r>
      <w:r>
        <w:rPr>
          <w:rFonts w:ascii="Times New Roman" w:eastAsia="Times New Roman" w:hAnsi="Times New Roman" w:cs="Times New Roman"/>
          <w:sz w:val="26"/>
          <w:szCs w:val="26"/>
        </w:rPr>
        <w:t>-процессуального кодекса Российской Федерации, мировой судья</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освободить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Кирилла Владимировича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уголовной ответственности за совершение преступления, предусмотренного </w:t>
      </w:r>
      <w:r>
        <w:rPr>
          <w:rFonts w:ascii="Times New Roman" w:eastAsia="Times New Roman" w:hAnsi="Times New Roman" w:cs="Times New Roman"/>
          <w:sz w:val="26"/>
          <w:szCs w:val="26"/>
        </w:rPr>
        <w:t>п. «в» ч.2 ст. 115</w:t>
      </w:r>
      <w:r>
        <w:rPr>
          <w:rFonts w:ascii="Times New Roman" w:eastAsia="Times New Roman" w:hAnsi="Times New Roman" w:cs="Times New Roman"/>
          <w:sz w:val="26"/>
          <w:szCs w:val="26"/>
        </w:rPr>
        <w:t xml:space="preserve"> УК РФ с назначением судебного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Уголовное дело по обвинению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Кирилла Владимировича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преступления, предусмотренного </w:t>
      </w:r>
      <w:r>
        <w:rPr>
          <w:rFonts w:ascii="Times New Roman" w:eastAsia="Times New Roman" w:hAnsi="Times New Roman" w:cs="Times New Roman"/>
          <w:sz w:val="26"/>
          <w:szCs w:val="26"/>
        </w:rPr>
        <w:t>п. «в» ч.2 ст. 115</w:t>
      </w:r>
      <w:r>
        <w:rPr>
          <w:rFonts w:ascii="Times New Roman" w:eastAsia="Times New Roman" w:hAnsi="Times New Roman" w:cs="Times New Roman"/>
          <w:sz w:val="26"/>
          <w:szCs w:val="26"/>
        </w:rPr>
        <w:t xml:space="preserve"> УК РФ производством прекратить.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Назначить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Кирилл</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Владимирович</w:t>
      </w:r>
      <w:r>
        <w:rPr>
          <w:rFonts w:ascii="Times New Roman" w:eastAsia="Times New Roman" w:hAnsi="Times New Roman" w:cs="Times New Roman"/>
          <w:sz w:val="26"/>
          <w:szCs w:val="26"/>
        </w:rPr>
        <w:t xml:space="preserve">у </w:t>
      </w:r>
      <w:r>
        <w:rPr>
          <w:rFonts w:ascii="Times New Roman" w:eastAsia="Times New Roman" w:hAnsi="Times New Roman" w:cs="Times New Roman"/>
          <w:sz w:val="26"/>
          <w:szCs w:val="26"/>
        </w:rPr>
        <w:t xml:space="preserve">судебный штраф в размере </w:t>
      </w:r>
      <w:r>
        <w:rPr>
          <w:rFonts w:ascii="Times New Roman" w:eastAsia="Times New Roman" w:hAnsi="Times New Roman" w:cs="Times New Roman"/>
          <w:sz w:val="26"/>
          <w:szCs w:val="26"/>
        </w:rPr>
        <w:t>30 000 (тридцать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Обязать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Кирилла Владимировича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оплатить судебный штраф в течение </w:t>
      </w:r>
      <w:r>
        <w:rPr>
          <w:rFonts w:ascii="Times New Roman" w:eastAsia="Times New Roman" w:hAnsi="Times New Roman" w:cs="Times New Roman"/>
          <w:sz w:val="26"/>
          <w:szCs w:val="26"/>
        </w:rPr>
        <w:t xml:space="preserve">одного месяца с момента вступления настоящего постановления в законную силу </w:t>
      </w:r>
      <w:r>
        <w:rPr>
          <w:rFonts w:ascii="Times New Roman" w:eastAsia="Times New Roman" w:hAnsi="Times New Roman" w:cs="Times New Roman"/>
          <w:sz w:val="26"/>
          <w:szCs w:val="26"/>
        </w:rPr>
        <w:t>и представить сведения об уплате судебного штрафа судебному приставу-исполнителю в течение 10 дней после истечения срока, установленного для уплаты судебного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К.В.</w:t>
      </w:r>
      <w:r>
        <w:rPr>
          <w:rFonts w:ascii="Times New Roman" w:eastAsia="Times New Roman" w:hAnsi="Times New Roman" w:cs="Times New Roman"/>
          <w:sz w:val="26"/>
          <w:szCs w:val="26"/>
        </w:rPr>
        <w:t xml:space="preserve">, что в случае неуплаты судебного штрафа в установленный судом срок, </w:t>
      </w:r>
      <w:r>
        <w:rPr>
          <w:rFonts w:ascii="Times New Roman" w:eastAsia="Times New Roman" w:hAnsi="Times New Roman" w:cs="Times New Roman"/>
          <w:sz w:val="26"/>
          <w:szCs w:val="26"/>
        </w:rPr>
        <w:t>постановление о прекращении уголовного дела отменяется и лицо привлекается к уголовной ответственности по соответствующей статье Особенной части УК РФ.</w:t>
      </w:r>
    </w:p>
    <w:p>
      <w:pPr>
        <w:spacing w:before="0" w:after="0"/>
        <w:ind w:firstLine="709"/>
        <w:jc w:val="both"/>
        <w:rPr>
          <w:sz w:val="26"/>
          <w:szCs w:val="26"/>
        </w:rPr>
      </w:pPr>
      <w:r>
        <w:rPr>
          <w:rFonts w:ascii="Times New Roman" w:eastAsia="Times New Roman" w:hAnsi="Times New Roman" w:cs="Times New Roman"/>
          <w:sz w:val="26"/>
          <w:szCs w:val="26"/>
        </w:rPr>
        <w:t xml:space="preserve">Меру процессуального принуждения в виде обязательства о явке в отношении </w:t>
      </w:r>
      <w:r>
        <w:rPr>
          <w:rFonts w:ascii="Times New Roman" w:eastAsia="Times New Roman" w:hAnsi="Times New Roman" w:cs="Times New Roman"/>
          <w:sz w:val="26"/>
          <w:szCs w:val="26"/>
        </w:rPr>
        <w:t>Сентякова</w:t>
      </w:r>
      <w:r>
        <w:rPr>
          <w:rFonts w:ascii="Times New Roman" w:eastAsia="Times New Roman" w:hAnsi="Times New Roman" w:cs="Times New Roman"/>
          <w:sz w:val="26"/>
          <w:szCs w:val="26"/>
        </w:rPr>
        <w:t xml:space="preserve"> Кирилла Владимировича</w:t>
      </w:r>
      <w:r>
        <w:rPr>
          <w:rFonts w:ascii="Times New Roman" w:eastAsia="Times New Roman" w:hAnsi="Times New Roman" w:cs="Times New Roman"/>
          <w:sz w:val="26"/>
          <w:szCs w:val="26"/>
        </w:rPr>
        <w:t xml:space="preserve"> оставить без изменения до вступления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Гражданский иск не заявлен.</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в Ханты-Мансийский районный суд Ханты-Мансийского автономного округа - Югры в течение пятнадцати суток со </w:t>
      </w:r>
      <w:r>
        <w:rPr>
          <w:rFonts w:ascii="Times New Roman" w:eastAsia="Times New Roman" w:hAnsi="Times New Roman" w:cs="Times New Roman"/>
          <w:sz w:val="26"/>
          <w:szCs w:val="26"/>
        </w:rPr>
        <w:t xml:space="preserve">дня его вынесения, путем подачи апелляционной жалобы или представления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№6 Ханты-Мансийского судебного района Ханты-Мансийского автономного округа – Югры. </w:t>
      </w:r>
    </w:p>
    <w:p>
      <w:pPr>
        <w:spacing w:before="0" w:after="0"/>
        <w:ind w:firstLine="709"/>
        <w:jc w:val="both"/>
        <w:rPr>
          <w:sz w:val="26"/>
          <w:szCs w:val="26"/>
        </w:rPr>
      </w:pPr>
      <w:r>
        <w:rPr>
          <w:rFonts w:ascii="Times New Roman" w:eastAsia="Times New Roman" w:hAnsi="Times New Roman" w:cs="Times New Roman"/>
          <w:sz w:val="26"/>
          <w:szCs w:val="26"/>
        </w:rPr>
        <w:t xml:space="preserve">Реквизиты для уплаты штрафа: </w:t>
      </w:r>
      <w:r>
        <w:rPr>
          <w:rFonts w:ascii="Times New Roman" w:eastAsia="Times New Roman" w:hAnsi="Times New Roman" w:cs="Times New Roman"/>
          <w:sz w:val="26"/>
          <w:szCs w:val="26"/>
        </w:rPr>
        <w:t>Получатель: УФК по Ханты-Мансийскому автономному округу - Югре (УМВД России по Ханты-Мансийскому автономному округу -Югре, МОМВД «Ханты-Мансийский»), ИНН - 8601010390, КПП - 860101001, Р/Счет № 03100643000000018700, Банк: РКЦ Ханты-Мансийск//УФК по Ханты-Мансийскому автономному округу - Югре г. Ханты-Мансийск, БИК - 007162163, КБК 188 116 031 160 10000 140, Код ОКТМО - 71871000, К/Счет 40102810245370000007, УИН: 1885862312025002457 (3)</w:t>
      </w:r>
      <w:r>
        <w:rPr>
          <w:rFonts w:ascii="Times New Roman" w:eastAsia="Times New Roman" w:hAnsi="Times New Roman" w:cs="Times New Roman"/>
          <w:sz w:val="26"/>
          <w:szCs w:val="26"/>
        </w:rPr>
        <w:t xml:space="preserve">. Назначение платежа: </w:t>
      </w:r>
      <w:r>
        <w:rPr>
          <w:rFonts w:ascii="Times New Roman" w:eastAsia="Times New Roman" w:hAnsi="Times New Roman" w:cs="Times New Roman"/>
          <w:sz w:val="26"/>
          <w:szCs w:val="26"/>
        </w:rPr>
        <w:t>Сентяков</w:t>
      </w:r>
      <w:r>
        <w:rPr>
          <w:rFonts w:ascii="Times New Roman" w:eastAsia="Times New Roman" w:hAnsi="Times New Roman" w:cs="Times New Roman"/>
          <w:sz w:val="26"/>
          <w:szCs w:val="26"/>
        </w:rPr>
        <w:t xml:space="preserve"> К.В.</w:t>
      </w:r>
      <w:r>
        <w:rPr>
          <w:rFonts w:ascii="Times New Roman" w:eastAsia="Times New Roman" w:hAnsi="Times New Roman" w:cs="Times New Roman"/>
          <w:sz w:val="26"/>
          <w:szCs w:val="26"/>
        </w:rPr>
        <w:t xml:space="preserve">, № уголовного дела </w:t>
      </w:r>
      <w:r>
        <w:rPr>
          <w:rFonts w:ascii="Times New Roman" w:eastAsia="Times New Roman" w:hAnsi="Times New Roman" w:cs="Times New Roman"/>
          <w:sz w:val="26"/>
          <w:szCs w:val="26"/>
        </w:rPr>
        <w:t>202302457/25</w:t>
      </w:r>
      <w:r>
        <w:rPr>
          <w:rFonts w:ascii="Times New Roman" w:eastAsia="Times New Roman" w:hAnsi="Times New Roman" w:cs="Times New Roman"/>
          <w:sz w:val="26"/>
          <w:szCs w:val="26"/>
        </w:rPr>
        <w:t>, 1-10-2806/202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709"/>
        <w:jc w:val="both"/>
        <w:rPr>
          <w:sz w:val="26"/>
          <w:szCs w:val="26"/>
        </w:rPr>
      </w:pPr>
    </w:p>
    <w:p>
      <w:pPr>
        <w:spacing w:before="0" w:after="0"/>
        <w:ind w:firstLine="709"/>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11">
    <w:name w:val="cat-UserDefined grp-40 rplc-11"/>
    <w:basedOn w:val="DefaultParagraphFont"/>
  </w:style>
  <w:style w:type="character" w:customStyle="1" w:styleId="cat-UserDefinedgrp-33rplc-15">
    <w:name w:val="cat-UserDefined grp-33 rplc-15"/>
    <w:basedOn w:val="DefaultParagraphFont"/>
  </w:style>
  <w:style w:type="character" w:customStyle="1" w:styleId="cat-UserDefinedgrp-37rplc-19">
    <w:name w:val="cat-UserDefined grp-37 rplc-19"/>
    <w:basedOn w:val="DefaultParagraphFont"/>
  </w:style>
  <w:style w:type="character" w:customStyle="1" w:styleId="cat-UserDefinedgrp-35rplc-23">
    <w:name w:val="cat-UserDefined grp-35 rplc-23"/>
    <w:basedOn w:val="DefaultParagraphFont"/>
  </w:style>
  <w:style w:type="character" w:customStyle="1" w:styleId="cat-UserDefinedgrp-36rplc-25">
    <w:name w:val="cat-UserDefined grp-36 rplc-25"/>
    <w:basedOn w:val="DefaultParagraphFont"/>
  </w:style>
  <w:style w:type="character" w:customStyle="1" w:styleId="cat-UserDefinedgrp-34rplc-26">
    <w:name w:val="cat-UserDefined grp-34 rplc-26"/>
    <w:basedOn w:val="DefaultParagraphFont"/>
  </w:style>
  <w:style w:type="character" w:customStyle="1" w:styleId="cat-UserDefinedgrp-37rplc-28">
    <w:name w:val="cat-UserDefined grp-37 rplc-28"/>
    <w:basedOn w:val="DefaultParagraphFont"/>
  </w:style>
  <w:style w:type="character" w:customStyle="1" w:styleId="cat-UserDefinedgrp-37rplc-31">
    <w:name w:val="cat-UserDefined grp-37 rplc-31"/>
    <w:basedOn w:val="DefaultParagraphFont"/>
  </w:style>
  <w:style w:type="character" w:customStyle="1" w:styleId="cat-UserDefinedgrp-38rplc-37">
    <w:name w:val="cat-UserDefined grp-38 rplc-37"/>
    <w:basedOn w:val="DefaultParagraphFont"/>
  </w:style>
  <w:style w:type="character" w:customStyle="1" w:styleId="cat-UserDefinedgrp-26rplc-52">
    <w:name w:val="cat-UserDefined grp-26 rplc-52"/>
    <w:basedOn w:val="DefaultParagraphFont"/>
  </w:style>
  <w:style w:type="character" w:customStyle="1" w:styleId="cat-UserDefinedgrp-39rplc-77">
    <w:name w:val="cat-UserDefined grp-39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